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1DD" w:rsidRDefault="00DC48B6" w:rsidP="001811DD">
      <w:pPr>
        <w:jc w:val="center"/>
      </w:pPr>
      <w:r>
        <w:rPr>
          <w:noProof/>
        </w:rPr>
        <w:drawing>
          <wp:inline distT="0" distB="0" distL="0" distR="0">
            <wp:extent cx="4931655" cy="6973294"/>
            <wp:effectExtent l="19050" t="0" r="2295" b="0"/>
            <wp:docPr id="3" name="图片 1" descr="F:\b班级讲义广告\图片\易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F:\b班级讲义广告\图片\易经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2177" cy="697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88" w:type="dxa"/>
        <w:jc w:val="center"/>
        <w:tblInd w:w="-102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shd w:val="clear" w:color="auto" w:fill="CCCCCC"/>
        <w:tblLayout w:type="fixed"/>
        <w:tblLook w:val="04A0"/>
      </w:tblPr>
      <w:tblGrid>
        <w:gridCol w:w="4491"/>
        <w:gridCol w:w="4697"/>
      </w:tblGrid>
      <w:tr w:rsidR="0096424F" w:rsidRPr="00894C04" w:rsidTr="00894C04">
        <w:trPr>
          <w:trHeight w:val="421"/>
          <w:jc w:val="center"/>
        </w:trPr>
        <w:tc>
          <w:tcPr>
            <w:tcW w:w="9188" w:type="dxa"/>
            <w:gridSpan w:val="2"/>
            <w:tcBorders>
              <w:bottom w:val="double" w:sz="4" w:space="0" w:color="999999"/>
            </w:tcBorders>
            <w:shd w:val="clear" w:color="auto" w:fill="E36C0A" w:themeFill="accent6" w:themeFillShade="BF"/>
            <w:vAlign w:val="center"/>
          </w:tcPr>
          <w:p w:rsidR="0096424F" w:rsidRPr="00894C04" w:rsidRDefault="00DC48B6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 w:rsidRPr="00894C04"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大易智慧高级研修班</w:t>
            </w:r>
            <w:r w:rsidRPr="00894C04"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·课程设置</w:t>
            </w:r>
          </w:p>
        </w:tc>
      </w:tr>
      <w:tr w:rsidR="0096424F" w:rsidTr="00894C04">
        <w:trPr>
          <w:trHeight w:val="338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 xml:space="preserve">模块1·易经的智慧   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模块2·大易智慧应用</w:t>
            </w:r>
          </w:p>
        </w:tc>
      </w:tr>
      <w:tr w:rsidR="0096424F" w:rsidTr="00894C04">
        <w:trPr>
          <w:trHeight w:val="1391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■ 易经的性质与原理</w:t>
            </w:r>
            <w:r>
              <w:rPr>
                <w:rFonts w:ascii="楷体" w:eastAsia="楷体" w:hAnsi="楷体" w:hint="eastAsia"/>
              </w:rPr>
              <w:cr/>
              <w:t>■ 太极思维认知事件对立统一</w:t>
            </w:r>
          </w:p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五行属性发挥人的优势互补</w:t>
            </w:r>
          </w:p>
          <w:p w:rsidR="0096424F" w:rsidRDefault="00DC48B6">
            <w:r>
              <w:rPr>
                <w:rFonts w:ascii="楷体" w:eastAsia="楷体" w:hAnsi="楷体" w:hint="eastAsia"/>
              </w:rPr>
              <w:t>■ 地支时空判断事件兴旺衰退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“韩氏读易法”数中玄机</w:t>
            </w:r>
          </w:p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五秒钟起卦，一分钟解决问题</w:t>
            </w:r>
          </w:p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易学沙龙： 师生互动 学员实例 教授开释 </w:t>
            </w:r>
          </w:p>
        </w:tc>
      </w:tr>
      <w:tr w:rsidR="0096424F" w:rsidTr="00894C04">
        <w:trPr>
          <w:trHeight w:val="1391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主要解析《易经》的性质和原理，以及用太极思维观察世界万事万物，并且分析五行属性，进一步认识人性物性，从而在决策管理上尊重差异、发挥个性、优势互补。为了便于决策选择，可以从十二地支的时间、空间上洞悉事物生长收藏。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主要讲解“学易先学卜”，把易经六十四卦编排成384组数字，用两个骰子提取六十四卦智慧，“5秒钟起卦，10秒钟看卦，1分钟找到易经智慧解决问题的办法，1小时学会解卦、断卦，其快、其准让你匪夷所思”；根据所处环境，告诉你智慧应对防患，定位你与事件的五种状态，如此对事件未来进退、成败、得失尽可运筹帷幄之中。</w:t>
            </w:r>
          </w:p>
        </w:tc>
      </w:tr>
      <w:tr w:rsidR="0096424F" w:rsidTr="00894C04">
        <w:trPr>
          <w:trHeight w:val="349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模块3·决策管理的智慧《乾坤篇》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模块4·决策管理的智慧《否泰篇》</w:t>
            </w:r>
          </w:p>
        </w:tc>
      </w:tr>
      <w:tr w:rsidR="0096424F" w:rsidTr="00894C04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刚健进取的智慧</w:t>
            </w:r>
          </w:p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柔顺辅佐的智慧</w:t>
            </w:r>
          </w:p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易学沙龙：师生互动 学员实例 教授开释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盛世人为与否极泰来</w:t>
            </w:r>
          </w:p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乱世人造与泰极否来</w:t>
            </w:r>
          </w:p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易学沙龙：师生互动 学员实例 教授开释</w:t>
            </w:r>
          </w:p>
        </w:tc>
      </w:tr>
      <w:tr w:rsidR="0096424F" w:rsidRPr="00E926A5" w:rsidTr="00894C04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主要解读乾卦和坤卦。乾坤是进入易经学习的大门。乾卦讲宇宙的天，讲日月星辰，讲中华民族的图腾龙的精神；讲大地，大地承载了万物，讲牝马从迷失到找到方向，再到心甘情愿辅佐他人等等。更精彩的是孔子《文言》开释乾坤两卦，把龙马精神解释地活灵活现，把处世为人讲的精辟入微。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从太平盛世的泰卦发展变化，直到皇城倒塌，泰极否来；再从是非颠倒的乱世逐步走出昏暗，否极泰来。进而认识了解万事万物“穷则变，变则通，通则久”；“盛极必衰”、“物极必反”；只有居安思危防患未然，才能“保合太和”天地通泰。</w:t>
            </w:r>
          </w:p>
        </w:tc>
      </w:tr>
      <w:tr w:rsidR="0096424F" w:rsidTr="00894C04">
        <w:trPr>
          <w:trHeight w:val="349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2"/>
                <w:szCs w:val="21"/>
              </w:rPr>
              <w:t>模块5·决策管理的智慧《天雷天火篇》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模块6·《系辞》中国人的价值观</w:t>
            </w:r>
          </w:p>
        </w:tc>
      </w:tr>
      <w:tr w:rsidR="0096424F" w:rsidTr="00894C04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天雷无妄与意外之灾</w:t>
            </w:r>
          </w:p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天火同人与旷野之心</w:t>
            </w:r>
          </w:p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易学沙龙：师生互动 学员实例 教授开释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自强 厚德 和谐</w:t>
            </w:r>
          </w:p>
        </w:tc>
      </w:tr>
      <w:tr w:rsidR="0096424F" w:rsidTr="00894C04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揭秘了居家风水由于选择不当之处居住，带来的“意外之灾”。而“同人”卦则是以高高的天与燃燃的火进行组合，从中找到不同之中亦有共同，用“同人于野”与人同盟，走出城郭，实现旷野之心，共创大业明天。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孔子认为《易经》的占卜方法是为了提取应用卦中智慧，以自然现象模拟社会人生，根植于自然，发展于社会，应用于变通。易卦包罗万象，囊括了一切变化法则，将求卦过程理论化，实际涵含着宇宙生成论。</w:t>
            </w:r>
          </w:p>
        </w:tc>
      </w:tr>
    </w:tbl>
    <w:tbl>
      <w:tblPr>
        <w:tblStyle w:val="aa"/>
        <w:tblW w:w="9215" w:type="dxa"/>
        <w:tblInd w:w="-318" w:type="dxa"/>
        <w:tblLayout w:type="fixed"/>
        <w:tblLook w:val="04A0"/>
      </w:tblPr>
      <w:tblGrid>
        <w:gridCol w:w="1560"/>
        <w:gridCol w:w="7655"/>
      </w:tblGrid>
      <w:tr w:rsidR="0096424F" w:rsidRPr="00894C04" w:rsidTr="00894C04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96424F" w:rsidRPr="00894C04" w:rsidRDefault="00DC48B6">
            <w:pPr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大易智慧高级研修班</w:t>
            </w:r>
            <w:r w:rsidRPr="00894C04"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·导师简介</w:t>
            </w:r>
          </w:p>
        </w:tc>
      </w:tr>
      <w:tr w:rsidR="0096424F" w:rsidTr="00894C04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韩易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 xml:space="preserve">    儒家易与道家易的践行者、学院派与实战派的易经智慧大师。国际（美国）易经研究会执行会</w:t>
            </w:r>
            <w:r>
              <w:rPr>
                <w:rFonts w:ascii="楷体" w:eastAsia="楷体" w:hAnsi="楷体" w:hint="eastAsia"/>
                <w:color w:val="000000" w:themeColor="text1"/>
              </w:rPr>
              <w:lastRenderedPageBreak/>
              <w:t>长、北京大学产学研究中心主任、北大元培商学院院长。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生于山东，书香世家，研易三十余载。曾为仕为商，叱咤风云，功成名遂身退，潜心研易。九十年代侨居美国，长期在美国高科技的硅谷教授《易经》、《老子》、《论语》，《梅花易数》、《纳甲筮法》、《堪舆风水》，办班讲学，教诲精英人才，弘扬中国道统文化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 xml:space="preserve">    2009年受邀中国嵩山少林寺“禅宗中国论坛百日峰会”，在少林寺讲经论道；2010年起在中国各地北京大学举办的EMBA工商管理研修教学。著作:《读易见天心》中国吉林出版集团出版，《大易智慧学》国际（美国）易经研究会出版，《听故事，讲易经》DVD中国科学音像出版社出版，《易经决策》、《韩氏风水》由国际《美国》易经研究会出版；《敬畏天地人》近期出版。</w:t>
            </w:r>
          </w:p>
        </w:tc>
      </w:tr>
      <w:tr w:rsidR="0096424F" w:rsidTr="00894C04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96424F" w:rsidRDefault="00DC48B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lastRenderedPageBreak/>
              <w:t>大易智慧高级研修班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·教学特色</w:t>
            </w:r>
          </w:p>
        </w:tc>
      </w:tr>
      <w:tr w:rsidR="0096424F" w:rsidTr="00894C04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24F" w:rsidRDefault="00DC48B6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1、简单易学。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“五秒钟起卦，十秒钟看卦，一分钟判断自己与外部“主导、类同、获益、消耗、伤害”的五种关系。把一个从未接触过《易经》的人迅速带入到易经智慧殿堂，而且极其生动有趣，其断卦之快、之准，令人匪夷所思。</w:t>
            </w:r>
          </w:p>
          <w:p w:rsidR="0096424F" w:rsidRDefault="00DC48B6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2、人人皆圣。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《易经》的经文是体，是圣人之道、是王者之道，是治世处世的智慧；预测方法是用，是定位事物时空发展变化的换算方法，体用绝不能分开；只有将《易经》的经文智慧与预测方法合二为一进行学习汲取应用，才能真正运用《易经》智慧，把握先机、驾驭未来、防患于未然。</w:t>
            </w:r>
          </w:p>
          <w:p w:rsidR="0096424F" w:rsidRDefault="00DC48B6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3、全面解析。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详解卦象、爻位、卦理、卦气、五行旺衰、天干地支，以及主卦、互卦、变卦相互之间的关系，并对过去、现在、未来发展变化给出应对和防患的措施。</w:t>
            </w:r>
          </w:p>
          <w:p w:rsidR="0096424F" w:rsidRDefault="00DC48B6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4、实战沙龙，学以致用。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在学习过程中，每个学员们可根据公司和个人问题直接起卦，在每次的易学沙龙中进行实战练习，学会用《易经》智慧解决问题。韩易教授将就学员们的实例进行易诊，剖析事件的过去与未来发展趋势，并且对症给出解决问题的大易智慧。</w:t>
            </w:r>
          </w:p>
        </w:tc>
      </w:tr>
      <w:tr w:rsidR="0096424F" w:rsidTr="00894C04">
        <w:tc>
          <w:tcPr>
            <w:tcW w:w="9215" w:type="dxa"/>
            <w:gridSpan w:val="2"/>
            <w:shd w:val="clear" w:color="auto" w:fill="E36C0A" w:themeFill="accent6" w:themeFillShade="BF"/>
          </w:tcPr>
          <w:p w:rsidR="0096424F" w:rsidRDefault="00DC48B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大易智慧高级研修班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·教务管理</w:t>
            </w:r>
          </w:p>
        </w:tc>
      </w:tr>
      <w:tr w:rsidR="0096424F" w:rsidTr="00894C04">
        <w:tc>
          <w:tcPr>
            <w:tcW w:w="1560" w:type="dxa"/>
            <w:shd w:val="clear" w:color="auto" w:fill="FABF8F" w:themeFill="accent6" w:themeFillTint="99"/>
          </w:tcPr>
          <w:p w:rsidR="0096424F" w:rsidRDefault="00DC48B6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学习地点</w:t>
            </w:r>
          </w:p>
        </w:tc>
        <w:tc>
          <w:tcPr>
            <w:tcW w:w="7655" w:type="dxa"/>
          </w:tcPr>
          <w:p w:rsidR="0096424F" w:rsidRDefault="00DC48B6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北大、元培商学院</w:t>
            </w:r>
          </w:p>
        </w:tc>
      </w:tr>
      <w:tr w:rsidR="0096424F" w:rsidTr="00894C04">
        <w:tc>
          <w:tcPr>
            <w:tcW w:w="1560" w:type="dxa"/>
            <w:shd w:val="clear" w:color="auto" w:fill="FABF8F" w:themeFill="accent6" w:themeFillTint="99"/>
          </w:tcPr>
          <w:p w:rsidR="0096424F" w:rsidRDefault="00DC48B6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学习周期</w:t>
            </w:r>
          </w:p>
        </w:tc>
        <w:tc>
          <w:tcPr>
            <w:tcW w:w="7655" w:type="dxa"/>
          </w:tcPr>
          <w:p w:rsidR="0096424F" w:rsidRDefault="00DC48B6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3个月，每月2天，共6天+3次沙龙。</w:t>
            </w:r>
          </w:p>
        </w:tc>
      </w:tr>
      <w:tr w:rsidR="0096424F" w:rsidTr="00894C04">
        <w:tc>
          <w:tcPr>
            <w:tcW w:w="1560" w:type="dxa"/>
            <w:shd w:val="clear" w:color="auto" w:fill="FABF8F" w:themeFill="accent6" w:themeFillTint="99"/>
          </w:tcPr>
          <w:p w:rsidR="0096424F" w:rsidRDefault="00DC48B6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学习费用</w:t>
            </w:r>
          </w:p>
        </w:tc>
        <w:tc>
          <w:tcPr>
            <w:tcW w:w="7655" w:type="dxa"/>
          </w:tcPr>
          <w:p w:rsidR="0096424F" w:rsidRDefault="00DC48B6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12800元/</w:t>
            </w:r>
            <w:r w:rsidR="00E926A5"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人</w:t>
            </w:r>
          </w:p>
        </w:tc>
      </w:tr>
      <w:tr w:rsidR="0096424F" w:rsidTr="00894C04">
        <w:tc>
          <w:tcPr>
            <w:tcW w:w="1560" w:type="dxa"/>
            <w:shd w:val="clear" w:color="auto" w:fill="FABF8F" w:themeFill="accent6" w:themeFillTint="99"/>
          </w:tcPr>
          <w:p w:rsidR="0096424F" w:rsidRDefault="00DC48B6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学籍管理</w:t>
            </w:r>
          </w:p>
        </w:tc>
        <w:tc>
          <w:tcPr>
            <w:tcW w:w="7655" w:type="dxa"/>
          </w:tcPr>
          <w:p w:rsidR="0096424F" w:rsidRDefault="00DC48B6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修完全部课程，颁发结业证书，可供组织、人事参阅。</w:t>
            </w:r>
          </w:p>
        </w:tc>
      </w:tr>
    </w:tbl>
    <w:p w:rsidR="00DF021E" w:rsidRPr="00DF021E" w:rsidRDefault="00DF021E" w:rsidP="00DF021E">
      <w:pPr>
        <w:spacing w:line="360" w:lineRule="auto"/>
        <w:rPr>
          <w:rFonts w:ascii="宋体" w:hAnsi="宋体" w:cs="宋体"/>
          <w:b/>
          <w:bCs/>
          <w:color w:val="FF0000"/>
          <w:spacing w:val="16"/>
          <w:kern w:val="0"/>
          <w:sz w:val="24"/>
          <w:szCs w:val="21"/>
        </w:rPr>
      </w:pPr>
      <w:r w:rsidRPr="00DF021E">
        <w:rPr>
          <w:rFonts w:ascii="宋体" w:hAnsi="宋体" w:cs="宋体" w:hint="eastAsia"/>
          <w:b/>
          <w:bCs/>
          <w:color w:val="FF0000"/>
          <w:spacing w:val="16"/>
          <w:kern w:val="0"/>
          <w:sz w:val="24"/>
          <w:szCs w:val="21"/>
        </w:rPr>
        <w:t>联系方式：</w:t>
      </w:r>
    </w:p>
    <w:p w:rsidR="00075B69" w:rsidRDefault="00EA3BE2" w:rsidP="00710225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  <w:r w:rsidRPr="00EA3BE2"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  <w:t>联系人 ：陈老师、王老师；电话：010-59480917</w:t>
      </w:r>
    </w:p>
    <w:p w:rsidR="00075B69" w:rsidRDefault="00075B69" w:rsidP="00710225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075B69" w:rsidRDefault="00075B69" w:rsidP="00710225">
      <w:pPr>
        <w:spacing w:line="360" w:lineRule="auto"/>
        <w:jc w:val="center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A3BE2" w:rsidRDefault="00EA3BE2" w:rsidP="00710225">
      <w:pPr>
        <w:spacing w:line="360" w:lineRule="auto"/>
        <w:jc w:val="center"/>
        <w:rPr>
          <w:rFonts w:ascii="宋体" w:hAnsi="宋体" w:cs="宋体" w:hint="eastAsia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EA3BE2" w:rsidRPr="00EA3BE2" w:rsidRDefault="00EA3BE2" w:rsidP="00710225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</w:p>
    <w:p w:rsidR="00DF021E" w:rsidRPr="00710225" w:rsidRDefault="00DF021E" w:rsidP="00710225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  <w:r w:rsidRPr="00DF021E">
        <w:rPr>
          <w:rFonts w:hint="eastAsia"/>
          <w:b/>
          <w:color w:val="FF0000"/>
          <w:sz w:val="30"/>
          <w:szCs w:val="30"/>
        </w:rPr>
        <w:lastRenderedPageBreak/>
        <w:t>学员报名申请表</w:t>
      </w:r>
    </w:p>
    <w:tbl>
      <w:tblPr>
        <w:tblStyle w:val="aa"/>
        <w:tblpPr w:leftFromText="180" w:rightFromText="180" w:vertAnchor="text" w:horzAnchor="margin" w:tblpXSpec="center" w:tblpY="41"/>
        <w:tblW w:w="1031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82"/>
        <w:gridCol w:w="555"/>
        <w:gridCol w:w="1694"/>
        <w:gridCol w:w="1159"/>
        <w:gridCol w:w="386"/>
        <w:gridCol w:w="131"/>
        <w:gridCol w:w="849"/>
        <w:gridCol w:w="917"/>
        <w:gridCol w:w="1159"/>
        <w:gridCol w:w="197"/>
        <w:gridCol w:w="40"/>
        <w:gridCol w:w="2045"/>
      </w:tblGrid>
      <w:tr w:rsidR="00DF021E" w:rsidTr="00152D1B">
        <w:trPr>
          <w:trHeight w:val="1632"/>
          <w:tblCellSpacing w:w="20" w:type="dxa"/>
        </w:trPr>
        <w:tc>
          <w:tcPr>
            <w:tcW w:w="8209" w:type="dxa"/>
            <w:gridSpan w:val="11"/>
            <w:vAlign w:val="center"/>
          </w:tcPr>
          <w:p w:rsidR="00DF021E" w:rsidRDefault="00DF021E" w:rsidP="00897A77">
            <w:pPr>
              <w:spacing w:line="400" w:lineRule="exact"/>
              <w:rPr>
                <w:rFonts w:ascii="宋体" w:hAnsi="宋体" w:cs="Arial Unicode MS"/>
                <w:b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</w:rPr>
              <w:t>入学指引</w:t>
            </w:r>
          </w:p>
          <w:p w:rsidR="00DF021E" w:rsidRDefault="00DF021E" w:rsidP="00897A77">
            <w:pPr>
              <w:spacing w:line="400" w:lineRule="exact"/>
              <w:ind w:firstLineChars="200" w:firstLine="420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欢迎您加入</w:t>
            </w:r>
            <w:r>
              <w:rPr>
                <w:rFonts w:ascii="宋体" w:hAnsi="宋体" w:cs="Arial Unicode MS" w:hint="eastAsia"/>
                <w:color w:val="FF0000"/>
                <w:szCs w:val="21"/>
              </w:rPr>
              <w:t>“</w:t>
            </w:r>
            <w:r>
              <w:rPr>
                <w:rFonts w:ascii="宋体" w:hAnsi="宋体" w:cs="宋体" w:hint="eastAsia"/>
                <w:b/>
                <w:bCs/>
                <w:color w:val="C00000"/>
                <w:kern w:val="36"/>
                <w:szCs w:val="21"/>
              </w:rPr>
              <w:t>北大博雅易经总裁班</w:t>
            </w:r>
            <w:r>
              <w:rPr>
                <w:rFonts w:ascii="宋体" w:hAnsi="宋体" w:cs="Arial Unicode MS" w:hint="eastAsia"/>
                <w:color w:val="FF0000"/>
                <w:szCs w:val="21"/>
              </w:rPr>
              <w:t>”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，我们承诺对您在申请表中所提供的全部信息严格保密。</w:t>
            </w:r>
          </w:p>
          <w:p w:rsidR="00DF021E" w:rsidRDefault="00DF021E" w:rsidP="00897A7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F021E" w:rsidRDefault="00DF021E" w:rsidP="00897A77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一寸蓝底</w:t>
            </w:r>
          </w:p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免冠照片</w:t>
            </w:r>
          </w:p>
        </w:tc>
      </w:tr>
      <w:tr w:rsidR="00DF021E" w:rsidTr="00897A77">
        <w:trPr>
          <w:trHeight w:val="553"/>
          <w:tblCellSpacing w:w="20" w:type="dxa"/>
        </w:trPr>
        <w:tc>
          <w:tcPr>
            <w:tcW w:w="8209" w:type="dxa"/>
            <w:gridSpan w:val="11"/>
            <w:vAlign w:val="center"/>
          </w:tcPr>
          <w:p w:rsidR="00DF021E" w:rsidRDefault="00DF021E" w:rsidP="00897A7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  <w:szCs w:val="24"/>
              </w:rPr>
              <w:t>个人信息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（要求字迹工整）</w:t>
            </w:r>
          </w:p>
        </w:tc>
        <w:tc>
          <w:tcPr>
            <w:tcW w:w="1985" w:type="dxa"/>
            <w:vMerge/>
            <w:vAlign w:val="center"/>
          </w:tcPr>
          <w:p w:rsidR="00DF021E" w:rsidRDefault="00DF021E" w:rsidP="00897A7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536"/>
          <w:tblCellSpacing w:w="20" w:type="dxa"/>
        </w:trPr>
        <w:tc>
          <w:tcPr>
            <w:tcW w:w="1122" w:type="dxa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2209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2243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2222" w:type="dxa"/>
            <w:gridSpan w:val="3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473"/>
          <w:tblCellSpacing w:w="20" w:type="dxa"/>
        </w:trPr>
        <w:tc>
          <w:tcPr>
            <w:tcW w:w="1122" w:type="dxa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常驻地</w:t>
            </w:r>
          </w:p>
        </w:tc>
        <w:tc>
          <w:tcPr>
            <w:tcW w:w="2209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5278" w:type="dxa"/>
            <w:gridSpan w:val="7"/>
            <w:vAlign w:val="bottom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DF021E" w:rsidTr="00DF021E">
        <w:trPr>
          <w:trHeight w:val="425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8517" w:type="dxa"/>
            <w:gridSpan w:val="10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519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3330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381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485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5096" w:type="dxa"/>
            <w:gridSpan w:val="6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  <w:tc>
          <w:tcPr>
            <w:tcW w:w="2025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897A77">
        <w:trPr>
          <w:trHeight w:val="553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紧急联系人</w:t>
            </w:r>
          </w:p>
        </w:tc>
        <w:tc>
          <w:tcPr>
            <w:tcW w:w="3330" w:type="dxa"/>
            <w:gridSpan w:val="4"/>
            <w:vAlign w:val="center"/>
          </w:tcPr>
          <w:p w:rsidR="00DF021E" w:rsidRDefault="00DF021E" w:rsidP="00897A77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381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897A77">
        <w:trPr>
          <w:trHeight w:val="553"/>
          <w:tblCellSpacing w:w="20" w:type="dxa"/>
        </w:trPr>
        <w:tc>
          <w:tcPr>
            <w:tcW w:w="10234" w:type="dxa"/>
            <w:gridSpan w:val="12"/>
            <w:vAlign w:val="center"/>
          </w:tcPr>
          <w:p w:rsidR="00DF021E" w:rsidRDefault="00DF021E" w:rsidP="00897A7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单位信息</w:t>
            </w:r>
            <w:r>
              <w:rPr>
                <w:rFonts w:ascii="宋体" w:hAnsi="宋体" w:cs="宋体" w:hint="eastAsia"/>
                <w:b/>
                <w:szCs w:val="21"/>
              </w:rPr>
              <w:t>（要求字迹工整）</w:t>
            </w:r>
          </w:p>
        </w:tc>
      </w:tr>
      <w:tr w:rsidR="00DF021E" w:rsidTr="00DF021E">
        <w:trPr>
          <w:trHeight w:val="570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3330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主营产品</w:t>
            </w:r>
          </w:p>
        </w:tc>
        <w:tc>
          <w:tcPr>
            <w:tcW w:w="3381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508"/>
          <w:tblCellSpacing w:w="20" w:type="dxa"/>
        </w:trPr>
        <w:tc>
          <w:tcPr>
            <w:tcW w:w="1677" w:type="dxa"/>
            <w:gridSpan w:val="2"/>
            <w:vMerge w:val="restart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团队规模</w:t>
            </w:r>
          </w:p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(√)</w:t>
            </w:r>
          </w:p>
        </w:tc>
        <w:tc>
          <w:tcPr>
            <w:tcW w:w="4179" w:type="dxa"/>
            <w:gridSpan w:val="5"/>
            <w:vAlign w:val="center"/>
          </w:tcPr>
          <w:p w:rsidR="00DF021E" w:rsidRDefault="00DF021E" w:rsidP="00897A77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□500人以下</w:t>
            </w:r>
          </w:p>
        </w:tc>
        <w:tc>
          <w:tcPr>
            <w:tcW w:w="4298" w:type="dxa"/>
            <w:gridSpan w:val="5"/>
            <w:vAlign w:val="center"/>
          </w:tcPr>
          <w:p w:rsidR="00DF021E" w:rsidRDefault="00DF021E" w:rsidP="00897A77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□500-1000人</w:t>
            </w:r>
          </w:p>
        </w:tc>
      </w:tr>
      <w:tr w:rsidR="00DF021E" w:rsidTr="00DF021E">
        <w:trPr>
          <w:trHeight w:val="459"/>
          <w:tblCellSpacing w:w="20" w:type="dxa"/>
        </w:trPr>
        <w:tc>
          <w:tcPr>
            <w:tcW w:w="1677" w:type="dxa"/>
            <w:gridSpan w:val="2"/>
            <w:vMerge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DF021E" w:rsidRDefault="00DF021E" w:rsidP="00897A77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□1000-3000人</w:t>
            </w:r>
          </w:p>
        </w:tc>
        <w:tc>
          <w:tcPr>
            <w:tcW w:w="4298" w:type="dxa"/>
            <w:gridSpan w:val="5"/>
            <w:vAlign w:val="center"/>
          </w:tcPr>
          <w:p w:rsidR="00DF021E" w:rsidRDefault="00DF021E" w:rsidP="00897A77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□3000人以上</w:t>
            </w:r>
          </w:p>
        </w:tc>
      </w:tr>
      <w:tr w:rsidR="00DF021E" w:rsidTr="00DF021E">
        <w:trPr>
          <w:trHeight w:val="524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8517" w:type="dxa"/>
            <w:gridSpan w:val="10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1029"/>
          <w:tblCellSpacing w:w="20" w:type="dxa"/>
        </w:trPr>
        <w:tc>
          <w:tcPr>
            <w:tcW w:w="10234" w:type="dxa"/>
            <w:gridSpan w:val="12"/>
            <w:vAlign w:val="center"/>
          </w:tcPr>
          <w:p w:rsidR="00DF021E" w:rsidRDefault="00DF021E" w:rsidP="00897A77">
            <w:pPr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声明：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我在以上报名表中所提供的一切资料真实、可靠。我知道报名材料中提供虚假、错误信息或遗漏信息导致的后果自负。</w:t>
            </w:r>
          </w:p>
          <w:p w:rsidR="00DF021E" w:rsidRDefault="00DF021E" w:rsidP="00897A77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申请人（签字）：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  日期：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年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月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日</w:t>
            </w:r>
          </w:p>
        </w:tc>
      </w:tr>
      <w:tr w:rsidR="00DF021E" w:rsidTr="00897A77">
        <w:trPr>
          <w:trHeight w:val="553"/>
          <w:tblCellSpacing w:w="20" w:type="dxa"/>
        </w:trPr>
        <w:tc>
          <w:tcPr>
            <w:tcW w:w="10234" w:type="dxa"/>
            <w:gridSpan w:val="12"/>
            <w:vAlign w:val="center"/>
          </w:tcPr>
          <w:p w:rsidR="00DF021E" w:rsidRDefault="00DF021E" w:rsidP="00897A7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  <w:szCs w:val="24"/>
              </w:rPr>
              <w:t>推荐人信息</w:t>
            </w:r>
          </w:p>
        </w:tc>
      </w:tr>
      <w:tr w:rsidR="00DF021E" w:rsidTr="00DF021E">
        <w:trPr>
          <w:trHeight w:val="517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推荐人</w:t>
            </w:r>
          </w:p>
        </w:tc>
        <w:tc>
          <w:tcPr>
            <w:tcW w:w="3330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F021E" w:rsidRDefault="00DF021E" w:rsidP="00897A77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381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327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3330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F021E" w:rsidRDefault="00DF021E" w:rsidP="00897A77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3381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751"/>
          <w:tblCellSpacing w:w="20" w:type="dxa"/>
        </w:trPr>
        <w:tc>
          <w:tcPr>
            <w:tcW w:w="10234" w:type="dxa"/>
            <w:gridSpan w:val="12"/>
            <w:vAlign w:val="center"/>
          </w:tcPr>
          <w:p w:rsidR="00DF021E" w:rsidRDefault="00DF021E" w:rsidP="00897A77">
            <w:pPr>
              <w:spacing w:line="400" w:lineRule="exact"/>
              <w:rPr>
                <w:rFonts w:ascii="宋体" w:hAnsi="宋体"/>
                <w:b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color w:val="C00000"/>
                <w:szCs w:val="21"/>
              </w:rPr>
              <w:t>注：入学需提交资料</w:t>
            </w:r>
          </w:p>
          <w:p w:rsidR="00DF021E" w:rsidRPr="00DF021E" w:rsidRDefault="00DF021E" w:rsidP="00DF021E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身份证正反面复印件1张，②2寸蓝底免冠照片4张，③1寸蓝底免冠照片2张</w:t>
            </w:r>
          </w:p>
        </w:tc>
      </w:tr>
    </w:tbl>
    <w:p w:rsidR="00DF021E" w:rsidRPr="00DF021E" w:rsidRDefault="00DF021E" w:rsidP="00DF021E">
      <w:pPr>
        <w:spacing w:line="360" w:lineRule="auto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  <w:bookmarkStart w:id="0" w:name="_GoBack"/>
      <w:bookmarkEnd w:id="0"/>
    </w:p>
    <w:sectPr w:rsidR="00DF021E" w:rsidRPr="00DF021E" w:rsidSect="0096424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4D" w:rsidRDefault="00DE014D" w:rsidP="0096424F">
      <w:r>
        <w:separator/>
      </w:r>
    </w:p>
  </w:endnote>
  <w:endnote w:type="continuationSeparator" w:id="1">
    <w:p w:rsidR="00DE014D" w:rsidRDefault="00DE014D" w:rsidP="0096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#ce#a2#c8#ed#d1#c5#ba#da-GBpc-E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F" w:rsidRDefault="006C3BD0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DC48B6">
      <w:rPr>
        <w:rStyle w:val="a8"/>
      </w:rPr>
      <w:instrText xml:space="preserve">PAGE  </w:instrText>
    </w:r>
    <w:r>
      <w:fldChar w:fldCharType="end"/>
    </w:r>
  </w:p>
  <w:p w:rsidR="0096424F" w:rsidRDefault="009642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F" w:rsidRDefault="006C3BD0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DC48B6">
      <w:rPr>
        <w:rStyle w:val="a8"/>
      </w:rPr>
      <w:instrText xml:space="preserve">PAGE  </w:instrText>
    </w:r>
    <w:r>
      <w:fldChar w:fldCharType="separate"/>
    </w:r>
    <w:r w:rsidR="008532FE">
      <w:rPr>
        <w:rStyle w:val="a8"/>
        <w:noProof/>
      </w:rPr>
      <w:t>3</w:t>
    </w:r>
    <w:r>
      <w:fldChar w:fldCharType="end"/>
    </w:r>
  </w:p>
  <w:p w:rsidR="0096424F" w:rsidRDefault="0096424F">
    <w:pPr>
      <w:pStyle w:val="a4"/>
      <w:rPr>
        <w:rFonts w:ascii="宋体" w:hAnsi="宋体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4D" w:rsidRDefault="00DE014D" w:rsidP="0096424F">
      <w:r>
        <w:separator/>
      </w:r>
    </w:p>
  </w:footnote>
  <w:footnote w:type="continuationSeparator" w:id="1">
    <w:p w:rsidR="00DE014D" w:rsidRDefault="00DE014D" w:rsidP="0096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F" w:rsidRDefault="00DC48B6">
    <w:pPr>
      <w:pStyle w:val="a5"/>
    </w:pPr>
    <w:r>
      <w:rPr>
        <w:noProof/>
        <w:sz w:val="24"/>
      </w:rPr>
      <w:drawing>
        <wp:inline distT="0" distB="0" distL="0" distR="0">
          <wp:extent cx="5271770" cy="771525"/>
          <wp:effectExtent l="19050" t="0" r="5080" b="0"/>
          <wp:docPr id="5" name="图片 2" descr="C:\Users\Administrator\Desktop\常用LOGO\LOGO\M博雅名媛计划LOGO\博雅名媛计划(无tm贴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Administrator\Desktop\常用LOGO\LOGO\M博雅名媛计划LOGO\博雅名媛计划(无tm贴边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F" w:rsidRDefault="00DC48B6">
    <w:pPr>
      <w:pStyle w:val="a5"/>
      <w:jc w:val="left"/>
      <w:rPr>
        <w:sz w:val="24"/>
      </w:rPr>
    </w:pPr>
    <w:r>
      <w:rPr>
        <w:rFonts w:hint="eastAsia"/>
        <w:noProof/>
      </w:rPr>
      <w:drawing>
        <wp:inline distT="0" distB="0" distL="0" distR="0">
          <wp:extent cx="3693795" cy="495300"/>
          <wp:effectExtent l="19050" t="0" r="0" b="0"/>
          <wp:docPr id="4" name="图片 2" descr="C:\Users\Administrator\Desktop\常用LOGO\LOGO\G公司LOGO\红色\燕园人合LOGO(燕园人合、北大博雅、元培商学院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C:\Users\Administrator\Desktop\常用LOGO\LOGO\G公司LOGO\红色\燕园人合LOGO(燕园人合、北大博雅、元培商学院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947" cy="496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4C04" w:rsidRDefault="00894C04">
    <w:pPr>
      <w:pStyle w:val="a5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DD"/>
    <w:multiLevelType w:val="multilevel"/>
    <w:tmpl w:val="01814EDD"/>
    <w:lvl w:ilvl="0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8" fillcolor="red" strokecolor="red">
      <v:fill color="red"/>
      <v:stroke 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32D"/>
    <w:rsid w:val="00060F77"/>
    <w:rsid w:val="00075B69"/>
    <w:rsid w:val="00081828"/>
    <w:rsid w:val="00092DBF"/>
    <w:rsid w:val="000A26C7"/>
    <w:rsid w:val="00100C31"/>
    <w:rsid w:val="00115097"/>
    <w:rsid w:val="00151301"/>
    <w:rsid w:val="00152D1B"/>
    <w:rsid w:val="00156083"/>
    <w:rsid w:val="00172A27"/>
    <w:rsid w:val="00172CDD"/>
    <w:rsid w:val="001811DD"/>
    <w:rsid w:val="001B137B"/>
    <w:rsid w:val="001C70B2"/>
    <w:rsid w:val="001E31B4"/>
    <w:rsid w:val="001F1306"/>
    <w:rsid w:val="00202E5E"/>
    <w:rsid w:val="0021077B"/>
    <w:rsid w:val="0021578E"/>
    <w:rsid w:val="00240F5A"/>
    <w:rsid w:val="00265287"/>
    <w:rsid w:val="00294FF1"/>
    <w:rsid w:val="00297986"/>
    <w:rsid w:val="002E002F"/>
    <w:rsid w:val="00301685"/>
    <w:rsid w:val="0037196A"/>
    <w:rsid w:val="003D4C02"/>
    <w:rsid w:val="00432110"/>
    <w:rsid w:val="00461B5D"/>
    <w:rsid w:val="00493195"/>
    <w:rsid w:val="004D6014"/>
    <w:rsid w:val="00531268"/>
    <w:rsid w:val="005E0EC7"/>
    <w:rsid w:val="005E52B5"/>
    <w:rsid w:val="006738F1"/>
    <w:rsid w:val="0067573F"/>
    <w:rsid w:val="006819AC"/>
    <w:rsid w:val="006A4AB3"/>
    <w:rsid w:val="006A6A95"/>
    <w:rsid w:val="006C3BD0"/>
    <w:rsid w:val="00710225"/>
    <w:rsid w:val="00722398"/>
    <w:rsid w:val="00750ED2"/>
    <w:rsid w:val="007818C5"/>
    <w:rsid w:val="00791661"/>
    <w:rsid w:val="007936C4"/>
    <w:rsid w:val="007F6931"/>
    <w:rsid w:val="00802C44"/>
    <w:rsid w:val="008454D8"/>
    <w:rsid w:val="0085212B"/>
    <w:rsid w:val="008532FE"/>
    <w:rsid w:val="00894C04"/>
    <w:rsid w:val="008B479E"/>
    <w:rsid w:val="008E4A56"/>
    <w:rsid w:val="008E779C"/>
    <w:rsid w:val="0092635D"/>
    <w:rsid w:val="0095032C"/>
    <w:rsid w:val="00955E52"/>
    <w:rsid w:val="00962A94"/>
    <w:rsid w:val="0096363B"/>
    <w:rsid w:val="0096424F"/>
    <w:rsid w:val="00981A31"/>
    <w:rsid w:val="0098270A"/>
    <w:rsid w:val="009841B8"/>
    <w:rsid w:val="009A5E61"/>
    <w:rsid w:val="009B72EE"/>
    <w:rsid w:val="009D257C"/>
    <w:rsid w:val="00A05910"/>
    <w:rsid w:val="00A125D1"/>
    <w:rsid w:val="00A4245D"/>
    <w:rsid w:val="00A93501"/>
    <w:rsid w:val="00B07882"/>
    <w:rsid w:val="00B1571D"/>
    <w:rsid w:val="00B24FAD"/>
    <w:rsid w:val="00B91012"/>
    <w:rsid w:val="00C42C24"/>
    <w:rsid w:val="00CF7D64"/>
    <w:rsid w:val="00D50612"/>
    <w:rsid w:val="00D54F69"/>
    <w:rsid w:val="00D641C8"/>
    <w:rsid w:val="00D6798B"/>
    <w:rsid w:val="00D74E54"/>
    <w:rsid w:val="00D84D61"/>
    <w:rsid w:val="00D87A6F"/>
    <w:rsid w:val="00D9303F"/>
    <w:rsid w:val="00D955D2"/>
    <w:rsid w:val="00DC48B6"/>
    <w:rsid w:val="00DD495F"/>
    <w:rsid w:val="00DE014D"/>
    <w:rsid w:val="00DF021E"/>
    <w:rsid w:val="00E021C8"/>
    <w:rsid w:val="00E717FD"/>
    <w:rsid w:val="00E72C45"/>
    <w:rsid w:val="00E82CFC"/>
    <w:rsid w:val="00E84785"/>
    <w:rsid w:val="00E926A5"/>
    <w:rsid w:val="00EA3BE2"/>
    <w:rsid w:val="00EB2FB9"/>
    <w:rsid w:val="00EB5927"/>
    <w:rsid w:val="00EB5E47"/>
    <w:rsid w:val="00F07377"/>
    <w:rsid w:val="00F332E1"/>
    <w:rsid w:val="00F359EA"/>
    <w:rsid w:val="00F8358D"/>
    <w:rsid w:val="66541D87"/>
    <w:rsid w:val="743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red" strokecolor="red">
      <v:fill color="red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2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6424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6424F"/>
    <w:rPr>
      <w:sz w:val="18"/>
      <w:szCs w:val="18"/>
    </w:rPr>
  </w:style>
  <w:style w:type="paragraph" w:styleId="a4">
    <w:name w:val="footer"/>
    <w:basedOn w:val="a"/>
    <w:qFormat/>
    <w:rsid w:val="009642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9642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rsid w:val="0096424F"/>
    <w:pPr>
      <w:spacing w:after="120" w:line="480" w:lineRule="auto"/>
    </w:pPr>
  </w:style>
  <w:style w:type="paragraph" w:styleId="a6">
    <w:name w:val="Normal (Web)"/>
    <w:basedOn w:val="a"/>
    <w:uiPriority w:val="99"/>
    <w:qFormat/>
    <w:rsid w:val="0096424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basedOn w:val="a0"/>
    <w:qFormat/>
    <w:rsid w:val="0096424F"/>
    <w:rPr>
      <w:b/>
      <w:bCs/>
    </w:rPr>
  </w:style>
  <w:style w:type="character" w:styleId="a8">
    <w:name w:val="page number"/>
    <w:basedOn w:val="a0"/>
    <w:rsid w:val="0096424F"/>
  </w:style>
  <w:style w:type="character" w:styleId="a9">
    <w:name w:val="Hyperlink"/>
    <w:basedOn w:val="a0"/>
    <w:qFormat/>
    <w:rsid w:val="0096424F"/>
    <w:rPr>
      <w:color w:val="0000FF"/>
      <w:u w:val="single"/>
    </w:rPr>
  </w:style>
  <w:style w:type="table" w:styleId="aa">
    <w:name w:val="Table Grid"/>
    <w:basedOn w:val="a1"/>
    <w:uiPriority w:val="59"/>
    <w:qFormat/>
    <w:rsid w:val="0096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96424F"/>
    <w:rPr>
      <w:kern w:val="2"/>
      <w:sz w:val="18"/>
      <w:szCs w:val="18"/>
    </w:rPr>
  </w:style>
  <w:style w:type="paragraph" w:customStyle="1" w:styleId="ab">
    <w:name w:val="经典标题"/>
    <w:basedOn w:val="1"/>
    <w:next w:val="ac"/>
    <w:qFormat/>
    <w:rsid w:val="0096424F"/>
    <w:pPr>
      <w:spacing w:beforeLines="100" w:afterLines="100" w:line="240" w:lineRule="auto"/>
      <w:jc w:val="center"/>
      <w:outlineLvl w:val="9"/>
    </w:pPr>
    <w:rPr>
      <w:rFonts w:eastAsia="黑体"/>
      <w:sz w:val="36"/>
    </w:rPr>
  </w:style>
  <w:style w:type="paragraph" w:customStyle="1" w:styleId="ac">
    <w:name w:val="经典样式正文"/>
    <w:basedOn w:val="2"/>
    <w:next w:val="2"/>
    <w:qFormat/>
    <w:rsid w:val="0096424F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371</Words>
  <Characters>2117</Characters>
  <Application>Microsoft Office Word</Application>
  <DocSecurity>0</DocSecurity>
  <Lines>17</Lines>
  <Paragraphs>4</Paragraphs>
  <ScaleCrop>false</ScaleCrop>
  <Company>Win7w.Com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军事专家马骏教授专为企业总裁精心研发设计</dc:title>
  <dc:creator>微软用户</dc:creator>
  <cp:lastModifiedBy>peng</cp:lastModifiedBy>
  <cp:revision>16</cp:revision>
  <cp:lastPrinted>2016-08-08T15:11:00Z</cp:lastPrinted>
  <dcterms:created xsi:type="dcterms:W3CDTF">2016-12-20T07:56:00Z</dcterms:created>
  <dcterms:modified xsi:type="dcterms:W3CDTF">2017-03-14T08:27:00Z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